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8641A" w14:textId="2F0BB8BA" w:rsidR="00A73219" w:rsidRPr="00EA4357" w:rsidRDefault="00A73219" w:rsidP="00A73219">
      <w:pPr>
        <w:jc w:val="both"/>
        <w:rPr>
          <w:sz w:val="24"/>
        </w:rPr>
      </w:pPr>
      <w:r w:rsidRPr="00A73219">
        <w:rPr>
          <w:sz w:val="28"/>
        </w:rPr>
        <w:t xml:space="preserve">PROGRAM: </w:t>
      </w:r>
      <w:r w:rsidR="005C1514">
        <w:rPr>
          <w:sz w:val="24"/>
        </w:rPr>
        <w:t>JEVS Career Strategies</w:t>
      </w:r>
    </w:p>
    <w:p w14:paraId="4AF5086B" w14:textId="5B6A0CA1" w:rsidR="00A73219" w:rsidRDefault="00A73219" w:rsidP="00A73219">
      <w:pPr>
        <w:pBdr>
          <w:bottom w:val="single" w:sz="4" w:space="1" w:color="auto"/>
        </w:pBdr>
        <w:tabs>
          <w:tab w:val="left" w:pos="2970"/>
        </w:tabs>
        <w:rPr>
          <w:sz w:val="24"/>
        </w:rPr>
      </w:pPr>
      <w:r w:rsidRPr="00A73219">
        <w:rPr>
          <w:sz w:val="28"/>
        </w:rPr>
        <w:t xml:space="preserve">DATE RUN: </w:t>
      </w:r>
      <w:r w:rsidR="005C1514">
        <w:rPr>
          <w:sz w:val="24"/>
        </w:rPr>
        <w:t>November 13, 2020</w:t>
      </w:r>
    </w:p>
    <w:p w14:paraId="3550DBF2" w14:textId="1FC22E28" w:rsidR="000F5CD8" w:rsidRPr="000F5CD8" w:rsidRDefault="000F5CD8" w:rsidP="00A73219">
      <w:pPr>
        <w:pBdr>
          <w:bottom w:val="single" w:sz="4" w:space="1" w:color="auto"/>
        </w:pBdr>
        <w:tabs>
          <w:tab w:val="left" w:pos="2970"/>
        </w:tabs>
        <w:rPr>
          <w:sz w:val="24"/>
        </w:rPr>
      </w:pPr>
      <w:r>
        <w:rPr>
          <w:sz w:val="28"/>
        </w:rPr>
        <w:t>SOURCE URL</w:t>
      </w:r>
      <w:r w:rsidRPr="00A73219">
        <w:rPr>
          <w:sz w:val="28"/>
        </w:rPr>
        <w:t xml:space="preserve">: </w:t>
      </w:r>
      <w:hyperlink r:id="rId7" w:history="1">
        <w:r w:rsidR="005C1514" w:rsidRPr="005C1514">
          <w:rPr>
            <w:rStyle w:val="Hyperlink"/>
          </w:rPr>
          <w:t>https://northeasttimes.com/2020/11/13/jevs-offering-job-search-career-help/</w:t>
        </w:r>
      </w:hyperlink>
      <w:r w:rsidR="005C1514" w:rsidRPr="005C1514">
        <w:t xml:space="preserve"> </w:t>
      </w:r>
    </w:p>
    <w:p w14:paraId="7A129C0A" w14:textId="11A29FAF" w:rsidR="00A73219" w:rsidRDefault="005C1514" w:rsidP="003B4026">
      <w:pPr>
        <w:jc w:val="center"/>
      </w:pPr>
      <w:r>
        <w:rPr>
          <w:noProof/>
        </w:rPr>
        <w:drawing>
          <wp:inline distT="0" distB="0" distL="0" distR="0" wp14:anchorId="26D4B6DF" wp14:editId="5C44D46B">
            <wp:extent cx="2981909" cy="558152"/>
            <wp:effectExtent l="0" t="0" r="3175" b="1270"/>
            <wp:docPr id="1" name="Picture 1" descr="A picture containing drawing, train,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train, plat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90448" cy="653340"/>
                    </a:xfrm>
                    <a:prstGeom prst="rect">
                      <a:avLst/>
                    </a:prstGeom>
                  </pic:spPr>
                </pic:pic>
              </a:graphicData>
            </a:graphic>
          </wp:inline>
        </w:drawing>
      </w:r>
    </w:p>
    <w:p w14:paraId="36F936A0" w14:textId="33BC4587" w:rsidR="006E56A7" w:rsidRPr="00EA4357" w:rsidRDefault="006E56A7" w:rsidP="009521B6">
      <w:pPr>
        <w:jc w:val="center"/>
        <w:rPr>
          <w:sz w:val="24"/>
        </w:rPr>
      </w:pPr>
    </w:p>
    <w:p w14:paraId="180C88EC" w14:textId="38A50DB7" w:rsidR="005C1514" w:rsidRDefault="005C1514" w:rsidP="005C1514">
      <w:r>
        <w:rPr>
          <w:noProof/>
          <w:color w:val="4DB2EC"/>
        </w:rPr>
        <w:drawing>
          <wp:inline distT="0" distB="0" distL="0" distR="0" wp14:anchorId="1AD92927" wp14:editId="083CAF4E">
            <wp:extent cx="5943600" cy="6169400"/>
            <wp:effectExtent l="0" t="0" r="0" b="3175"/>
            <wp:docPr id="2" name="Picture 2" descr="A person sitting at a table using a computer&#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 using a computer&#10;&#10;Description automatically generated">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9308" b="12892"/>
                    <a:stretch/>
                  </pic:blipFill>
                  <pic:spPr bwMode="auto">
                    <a:xfrm>
                      <a:off x="0" y="0"/>
                      <a:ext cx="5943640" cy="616944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Catherine Blum, 62, moved to Northeast Philadelphia just before COVID-19 shutdown and couldn’t find </w:t>
      </w:r>
      <w:r>
        <w:lastRenderedPageBreak/>
        <w:t>a new job. She used JEVS Career Strategies to translate her restaurant service skills into becoming a COVID contact tracer.</w:t>
      </w:r>
    </w:p>
    <w:p w14:paraId="33ED91B6"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 xml:space="preserve">At age 62, Catherine Blum moved to Northeast Philadelphia for the first time, settling down in </w:t>
      </w:r>
      <w:proofErr w:type="spellStart"/>
      <w:r>
        <w:rPr>
          <w:rFonts w:ascii="Verdana" w:hAnsi="Verdana"/>
          <w:color w:val="222222"/>
          <w:sz w:val="23"/>
          <w:szCs w:val="23"/>
        </w:rPr>
        <w:t>Bustleton</w:t>
      </w:r>
      <w:proofErr w:type="spellEnd"/>
      <w:r>
        <w:rPr>
          <w:rFonts w:ascii="Verdana" w:hAnsi="Verdana"/>
          <w:color w:val="222222"/>
          <w:sz w:val="23"/>
          <w:szCs w:val="23"/>
        </w:rPr>
        <w:t xml:space="preserve"> to be closer to her family. Before moving from Scranton last </w:t>
      </w:r>
      <w:proofErr w:type="gramStart"/>
      <w:r>
        <w:rPr>
          <w:rFonts w:ascii="Verdana" w:hAnsi="Verdana"/>
          <w:color w:val="222222"/>
          <w:sz w:val="23"/>
          <w:szCs w:val="23"/>
        </w:rPr>
        <w:t>December</w:t>
      </w:r>
      <w:proofErr w:type="gramEnd"/>
      <w:r>
        <w:rPr>
          <w:rFonts w:ascii="Verdana" w:hAnsi="Verdana"/>
          <w:color w:val="222222"/>
          <w:sz w:val="23"/>
          <w:szCs w:val="23"/>
        </w:rPr>
        <w:t xml:space="preserve"> she worked 50-hour weeks in restaurant management, but her job search here yielded no results.</w:t>
      </w:r>
    </w:p>
    <w:p w14:paraId="3BFBD400"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Just a few months later COVID-19 caused a shutdown and temporarily closed many restaurants, leaving her feeling like she was stuck in a fruitless job search and without any close friends in the area. Then she picked up a paper and came across something that sent her down a different path.</w:t>
      </w:r>
    </w:p>
    <w:p w14:paraId="4700D885"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“I picked up a copy of the</w:t>
      </w:r>
      <w:r>
        <w:rPr>
          <w:rStyle w:val="apple-converted-space"/>
          <w:rFonts w:ascii="Verdana" w:hAnsi="Verdana"/>
          <w:color w:val="222222"/>
          <w:sz w:val="23"/>
          <w:szCs w:val="23"/>
        </w:rPr>
        <w:t> </w:t>
      </w:r>
      <w:r>
        <w:rPr>
          <w:rStyle w:val="Emphasis"/>
          <w:rFonts w:ascii="Verdana" w:hAnsi="Verdana"/>
          <w:color w:val="222222"/>
          <w:sz w:val="23"/>
          <w:szCs w:val="23"/>
        </w:rPr>
        <w:t>Northeast Times</w:t>
      </w:r>
      <w:r>
        <w:rPr>
          <w:rStyle w:val="apple-converted-space"/>
          <w:rFonts w:ascii="Verdana" w:hAnsi="Verdana"/>
          <w:i/>
          <w:iCs/>
          <w:color w:val="222222"/>
          <w:sz w:val="23"/>
          <w:szCs w:val="23"/>
        </w:rPr>
        <w:t> </w:t>
      </w:r>
      <w:r>
        <w:rPr>
          <w:rFonts w:ascii="Verdana" w:hAnsi="Verdana"/>
          <w:color w:val="222222"/>
          <w:sz w:val="23"/>
          <w:szCs w:val="23"/>
        </w:rPr>
        <w:t>to figure out ways to get involved in the area, and I saw an ad for JEVS,” she said.</w:t>
      </w:r>
    </w:p>
    <w:p w14:paraId="067F3BF7"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She learned about JEVS Career Strategies, which provides professional help to anyone above the age of 18 for all occupations and industries. The program, based out of Orleans Technical College at 2770 Red Lion Road, helps improve professional skills from the job search to the interview.</w:t>
      </w:r>
    </w:p>
    <w:p w14:paraId="5A2C1772"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Blum started out by participating in a few webinars hosted by JEVS, connecting with Jackie Savoy, a senior career counselor. She began working with Savoy, who helped her expand her job search beyond just food service.</w:t>
      </w:r>
    </w:p>
    <w:p w14:paraId="688C4A67"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“I started digging around and searching for things I really wanted to do, which I never thought to look for before,” Blum said.</w:t>
      </w:r>
    </w:p>
    <w:p w14:paraId="690F3106"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After widening her search and sharpening her resume and cover letter, Blum landed a job as a contact tracer, where she calls people who were recently around someone who tested positive for COVID-19 and urges them to quarantine. It was a job she never considered her skills could translate to.</w:t>
      </w:r>
    </w:p>
    <w:p w14:paraId="06D8AAB2"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“It’s perfect for me,” she said.</w:t>
      </w:r>
    </w:p>
    <w:p w14:paraId="41191747"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During shutdown, JEVS has been working with people who have never needed help with their career before. Some people who are unexpectedly out of work just don’t know where to look for help, Savoy said, and others are too ashamed to ask.</w:t>
      </w:r>
    </w:p>
    <w:p w14:paraId="7A9EC380"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“It’s happening to so many people. Help is available if you’re willing to make a phone call,” she said.</w:t>
      </w:r>
    </w:p>
    <w:p w14:paraId="37BEF4FE"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lastRenderedPageBreak/>
        <w:t xml:space="preserve">In the last two months, JEVS has helped place 17 candidates at new jobs ranging from $25 to $60 an hour. While certain industries such as the restaurant industry may not be hiring as much as before, skills can </w:t>
      </w:r>
      <w:proofErr w:type="gramStart"/>
      <w:r>
        <w:rPr>
          <w:rFonts w:ascii="Verdana" w:hAnsi="Verdana"/>
          <w:color w:val="222222"/>
          <w:sz w:val="23"/>
          <w:szCs w:val="23"/>
        </w:rPr>
        <w:t>adapted</w:t>
      </w:r>
      <w:proofErr w:type="gramEnd"/>
      <w:r>
        <w:rPr>
          <w:rFonts w:ascii="Verdana" w:hAnsi="Verdana"/>
          <w:color w:val="222222"/>
          <w:sz w:val="23"/>
          <w:szCs w:val="23"/>
        </w:rPr>
        <w:t xml:space="preserve"> to cross over into new industries, Savoy said.</w:t>
      </w:r>
    </w:p>
    <w:p w14:paraId="33C998E7"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 xml:space="preserve">Interest in webinars and various career services has picked up during shutdown, including popular topics such as staying motivated during a job search, ways to network and how you can make yourself a more </w:t>
      </w:r>
      <w:proofErr w:type="spellStart"/>
      <w:r>
        <w:rPr>
          <w:rFonts w:ascii="Verdana" w:hAnsi="Verdana"/>
          <w:color w:val="222222"/>
          <w:sz w:val="23"/>
          <w:szCs w:val="23"/>
        </w:rPr>
        <w:t>hireable</w:t>
      </w:r>
      <w:proofErr w:type="spellEnd"/>
      <w:r>
        <w:rPr>
          <w:rFonts w:ascii="Verdana" w:hAnsi="Verdana"/>
          <w:color w:val="222222"/>
          <w:sz w:val="23"/>
          <w:szCs w:val="23"/>
        </w:rPr>
        <w:t xml:space="preserve"> candidate from home.</w:t>
      </w:r>
    </w:p>
    <w:p w14:paraId="57FBAD95"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For those not currently searching for positions, Savoy recommends staying active by updating your resume and LinkedIn profiles or practicing interview skills.</w:t>
      </w:r>
    </w:p>
    <w:p w14:paraId="6D3F1AE5" w14:textId="77777777" w:rsidR="005C1514" w:rsidRDefault="005C1514" w:rsidP="005C1514">
      <w:pPr>
        <w:pStyle w:val="NormalWeb"/>
        <w:spacing w:before="0" w:beforeAutospacing="0" w:after="390" w:afterAutospacing="0"/>
        <w:rPr>
          <w:rFonts w:ascii="Verdana" w:hAnsi="Verdana"/>
          <w:color w:val="222222"/>
          <w:sz w:val="23"/>
          <w:szCs w:val="23"/>
        </w:rPr>
      </w:pPr>
      <w:r>
        <w:rPr>
          <w:rFonts w:ascii="Verdana" w:hAnsi="Verdana"/>
          <w:color w:val="222222"/>
          <w:sz w:val="23"/>
          <w:szCs w:val="23"/>
        </w:rPr>
        <w:t>Fees are available on a sliding scale if applicable. To learn more, contact 215-832-0878 or</w:t>
      </w:r>
      <w:r>
        <w:rPr>
          <w:rStyle w:val="apple-converted-space"/>
          <w:rFonts w:ascii="Verdana" w:hAnsi="Verdana"/>
          <w:color w:val="222222"/>
          <w:sz w:val="23"/>
          <w:szCs w:val="23"/>
        </w:rPr>
        <w:t> </w:t>
      </w:r>
      <w:hyperlink r:id="rId11" w:history="1">
        <w:r>
          <w:rPr>
            <w:rStyle w:val="Hyperlink"/>
            <w:rFonts w:ascii="Verdana" w:hAnsi="Verdana"/>
            <w:color w:val="4DB2EC"/>
            <w:sz w:val="23"/>
            <w:szCs w:val="23"/>
          </w:rPr>
          <w:t>CS@jevs.org</w:t>
        </w:r>
      </w:hyperlink>
      <w:r>
        <w:rPr>
          <w:rStyle w:val="apple-converted-space"/>
          <w:rFonts w:ascii="Verdana" w:hAnsi="Verdana"/>
          <w:color w:val="222222"/>
          <w:sz w:val="23"/>
          <w:szCs w:val="23"/>
        </w:rPr>
        <w:t> </w:t>
      </w:r>
      <w:r>
        <w:rPr>
          <w:rFonts w:ascii="Verdana" w:hAnsi="Verdana"/>
          <w:color w:val="222222"/>
          <w:sz w:val="23"/>
          <w:szCs w:val="23"/>
        </w:rPr>
        <w:t>or visit</w:t>
      </w:r>
      <w:r>
        <w:rPr>
          <w:rStyle w:val="apple-converted-space"/>
          <w:rFonts w:ascii="Verdana" w:hAnsi="Verdana"/>
          <w:color w:val="222222"/>
          <w:sz w:val="23"/>
          <w:szCs w:val="23"/>
        </w:rPr>
        <w:t> </w:t>
      </w:r>
      <w:hyperlink r:id="rId12" w:tgtFrame="_blank" w:history="1">
        <w:r>
          <w:rPr>
            <w:rStyle w:val="Hyperlink"/>
            <w:rFonts w:ascii="Verdana" w:hAnsi="Verdana"/>
            <w:color w:val="4DB2EC"/>
            <w:sz w:val="23"/>
            <w:szCs w:val="23"/>
          </w:rPr>
          <w:t>www.jevshumanservices/careerstrategies</w:t>
        </w:r>
      </w:hyperlink>
      <w:r>
        <w:rPr>
          <w:rFonts w:ascii="Verdana" w:hAnsi="Verdana"/>
          <w:color w:val="222222"/>
          <w:sz w:val="23"/>
          <w:szCs w:val="23"/>
        </w:rPr>
        <w:t>. ••</w:t>
      </w:r>
    </w:p>
    <w:p w14:paraId="11B16FDF" w14:textId="77716B87" w:rsidR="00EA4357" w:rsidRPr="00EA4357" w:rsidRDefault="00EA4357" w:rsidP="00EA4357">
      <w:pPr>
        <w:rPr>
          <w:sz w:val="24"/>
        </w:rPr>
      </w:pPr>
    </w:p>
    <w:sectPr w:rsidR="00EA4357" w:rsidRPr="00EA4357" w:rsidSect="0005420A">
      <w:headerReference w:type="default" r:id="rId13"/>
      <w:pgSz w:w="12240" w:h="15840"/>
      <w:pgMar w:top="720" w:right="1440" w:bottom="108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F0C2" w14:textId="77777777" w:rsidR="00FF33B4" w:rsidRDefault="00FF33B4" w:rsidP="006E56A7">
      <w:pPr>
        <w:spacing w:after="0" w:line="240" w:lineRule="auto"/>
      </w:pPr>
      <w:r>
        <w:separator/>
      </w:r>
    </w:p>
  </w:endnote>
  <w:endnote w:type="continuationSeparator" w:id="0">
    <w:p w14:paraId="7BA956E5" w14:textId="77777777" w:rsidR="00FF33B4" w:rsidRDefault="00FF33B4" w:rsidP="006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D1D6E" w14:textId="77777777" w:rsidR="00FF33B4" w:rsidRDefault="00FF33B4" w:rsidP="006E56A7">
      <w:pPr>
        <w:spacing w:after="0" w:line="240" w:lineRule="auto"/>
      </w:pPr>
      <w:r>
        <w:separator/>
      </w:r>
    </w:p>
  </w:footnote>
  <w:footnote w:type="continuationSeparator" w:id="0">
    <w:p w14:paraId="37F05573" w14:textId="77777777" w:rsidR="00FF33B4" w:rsidRDefault="00FF33B4" w:rsidP="006E5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11C57" w14:textId="77777777" w:rsidR="006E56A7" w:rsidRDefault="006E56A7" w:rsidP="00A73219">
    <w:pPr>
      <w:pStyle w:val="Header"/>
      <w:ind w:left="-180"/>
    </w:pPr>
    <w:r>
      <w:rPr>
        <w:noProof/>
      </w:rPr>
      <w:drawing>
        <wp:inline distT="0" distB="0" distL="0" distR="0" wp14:anchorId="189E84CD" wp14:editId="14596C3D">
          <wp:extent cx="6226810" cy="428625"/>
          <wp:effectExtent l="0" t="0" r="254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vs in the news.jpg"/>
                  <pic:cNvPicPr/>
                </pic:nvPicPr>
                <pic:blipFill rotWithShape="1">
                  <a:blip r:embed="rId1">
                    <a:alphaModFix/>
                    <a:extLst>
                      <a:ext uri="{28A0092B-C50C-407E-A947-70E740481C1C}">
                        <a14:useLocalDpi xmlns:a14="http://schemas.microsoft.com/office/drawing/2010/main" val="0"/>
                      </a:ext>
                    </a:extLst>
                  </a:blip>
                  <a:srcRect b="21872"/>
                  <a:stretch/>
                </pic:blipFill>
                <pic:spPr bwMode="auto">
                  <a:xfrm>
                    <a:off x="0" y="0"/>
                    <a:ext cx="6227394" cy="428665"/>
                  </a:xfrm>
                  <a:prstGeom prst="rect">
                    <a:avLst/>
                  </a:prstGeom>
                  <a:ln>
                    <a:noFill/>
                  </a:ln>
                  <a:extLst>
                    <a:ext uri="{53640926-AAD7-44D8-BBD7-CCE9431645EC}">
                      <a14:shadowObscured xmlns:a14="http://schemas.microsoft.com/office/drawing/2010/main"/>
                    </a:ext>
                  </a:extLst>
                </pic:spPr>
              </pic:pic>
            </a:graphicData>
          </a:graphic>
        </wp:inline>
      </w:drawing>
    </w:r>
    <w:r w:rsidR="003B4026">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86522"/>
    <w:multiLevelType w:val="multilevel"/>
    <w:tmpl w:val="3756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6A7"/>
    <w:rsid w:val="0005420A"/>
    <w:rsid w:val="000F5CD8"/>
    <w:rsid w:val="003748AE"/>
    <w:rsid w:val="003B4026"/>
    <w:rsid w:val="004A6BC3"/>
    <w:rsid w:val="005C1514"/>
    <w:rsid w:val="00686CC6"/>
    <w:rsid w:val="006875E5"/>
    <w:rsid w:val="006C40EC"/>
    <w:rsid w:val="006E56A7"/>
    <w:rsid w:val="009521B6"/>
    <w:rsid w:val="0099649C"/>
    <w:rsid w:val="00A73219"/>
    <w:rsid w:val="00D04C02"/>
    <w:rsid w:val="00EA4357"/>
    <w:rsid w:val="00F31738"/>
    <w:rsid w:val="00FF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01FBC"/>
  <w15:chartTrackingRefBased/>
  <w15:docId w15:val="{ABBBDFF9-74FD-47EF-83D6-589CD591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E56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6A7"/>
  </w:style>
  <w:style w:type="paragraph" w:styleId="Footer">
    <w:name w:val="footer"/>
    <w:basedOn w:val="Normal"/>
    <w:link w:val="FooterChar"/>
    <w:uiPriority w:val="99"/>
    <w:unhideWhenUsed/>
    <w:rsid w:val="006E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6A7"/>
  </w:style>
  <w:style w:type="paragraph" w:styleId="BalloonText">
    <w:name w:val="Balloon Text"/>
    <w:basedOn w:val="Normal"/>
    <w:link w:val="BalloonTextChar"/>
    <w:uiPriority w:val="99"/>
    <w:semiHidden/>
    <w:unhideWhenUsed/>
    <w:rsid w:val="006E5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6A7"/>
    <w:rPr>
      <w:rFonts w:ascii="Segoe UI" w:hAnsi="Segoe UI" w:cs="Segoe UI"/>
      <w:sz w:val="18"/>
      <w:szCs w:val="18"/>
    </w:rPr>
  </w:style>
  <w:style w:type="character" w:customStyle="1" w:styleId="Heading1Char">
    <w:name w:val="Heading 1 Char"/>
    <w:basedOn w:val="DefaultParagraphFont"/>
    <w:link w:val="Heading1"/>
    <w:uiPriority w:val="9"/>
    <w:rsid w:val="006E56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E56A7"/>
    <w:rPr>
      <w:color w:val="0000FF"/>
      <w:u w:val="single"/>
    </w:rPr>
  </w:style>
  <w:style w:type="character" w:customStyle="1" w:styleId="td-post-date">
    <w:name w:val="td-post-date"/>
    <w:basedOn w:val="DefaultParagraphFont"/>
    <w:rsid w:val="006E56A7"/>
  </w:style>
  <w:style w:type="paragraph" w:styleId="NormalWeb">
    <w:name w:val="Normal (Web)"/>
    <w:basedOn w:val="Normal"/>
    <w:uiPriority w:val="99"/>
    <w:semiHidden/>
    <w:unhideWhenUsed/>
    <w:rsid w:val="006E56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56A7"/>
    <w:rPr>
      <w:i/>
      <w:iCs/>
    </w:rPr>
  </w:style>
  <w:style w:type="character" w:styleId="Strong">
    <w:name w:val="Strong"/>
    <w:basedOn w:val="DefaultParagraphFont"/>
    <w:uiPriority w:val="22"/>
    <w:qFormat/>
    <w:rsid w:val="006E56A7"/>
    <w:rPr>
      <w:b/>
      <w:bCs/>
    </w:rPr>
  </w:style>
  <w:style w:type="character" w:styleId="UnresolvedMention">
    <w:name w:val="Unresolved Mention"/>
    <w:basedOn w:val="DefaultParagraphFont"/>
    <w:uiPriority w:val="99"/>
    <w:semiHidden/>
    <w:unhideWhenUsed/>
    <w:rsid w:val="006E56A7"/>
    <w:rPr>
      <w:color w:val="605E5C"/>
      <w:shd w:val="clear" w:color="auto" w:fill="E1DFDD"/>
    </w:rPr>
  </w:style>
  <w:style w:type="character" w:customStyle="1" w:styleId="tnt-byline">
    <w:name w:val="tnt-byline"/>
    <w:basedOn w:val="DefaultParagraphFont"/>
    <w:rsid w:val="00F31738"/>
  </w:style>
  <w:style w:type="character" w:customStyle="1" w:styleId="apple-converted-space">
    <w:name w:val="apple-converted-space"/>
    <w:basedOn w:val="DefaultParagraphFont"/>
    <w:rsid w:val="005C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7677">
      <w:bodyDiv w:val="1"/>
      <w:marLeft w:val="0"/>
      <w:marRight w:val="0"/>
      <w:marTop w:val="0"/>
      <w:marBottom w:val="0"/>
      <w:divBdr>
        <w:top w:val="none" w:sz="0" w:space="0" w:color="auto"/>
        <w:left w:val="none" w:sz="0" w:space="0" w:color="auto"/>
        <w:bottom w:val="none" w:sz="0" w:space="0" w:color="auto"/>
        <w:right w:val="none" w:sz="0" w:space="0" w:color="auto"/>
      </w:divBdr>
    </w:div>
    <w:div w:id="652293143">
      <w:bodyDiv w:val="1"/>
      <w:marLeft w:val="0"/>
      <w:marRight w:val="0"/>
      <w:marTop w:val="0"/>
      <w:marBottom w:val="0"/>
      <w:divBdr>
        <w:top w:val="none" w:sz="0" w:space="0" w:color="auto"/>
        <w:left w:val="none" w:sz="0" w:space="0" w:color="auto"/>
        <w:bottom w:val="none" w:sz="0" w:space="0" w:color="auto"/>
        <w:right w:val="none" w:sz="0" w:space="0" w:color="auto"/>
      </w:divBdr>
      <w:divsChild>
        <w:div w:id="1656029930">
          <w:marLeft w:val="0"/>
          <w:marRight w:val="0"/>
          <w:marTop w:val="0"/>
          <w:marBottom w:val="0"/>
          <w:divBdr>
            <w:top w:val="none" w:sz="0" w:space="0" w:color="auto"/>
            <w:left w:val="none" w:sz="0" w:space="0" w:color="auto"/>
            <w:bottom w:val="none" w:sz="0" w:space="0" w:color="auto"/>
            <w:right w:val="none" w:sz="0" w:space="0" w:color="auto"/>
          </w:divBdr>
        </w:div>
        <w:div w:id="1166479226">
          <w:marLeft w:val="0"/>
          <w:marRight w:val="0"/>
          <w:marTop w:val="0"/>
          <w:marBottom w:val="0"/>
          <w:divBdr>
            <w:top w:val="none" w:sz="0" w:space="0" w:color="auto"/>
            <w:left w:val="none" w:sz="0" w:space="0" w:color="auto"/>
            <w:bottom w:val="none" w:sz="0" w:space="0" w:color="auto"/>
            <w:right w:val="none" w:sz="0" w:space="0" w:color="auto"/>
          </w:divBdr>
        </w:div>
        <w:div w:id="1214123438">
          <w:marLeft w:val="0"/>
          <w:marRight w:val="0"/>
          <w:marTop w:val="0"/>
          <w:marBottom w:val="0"/>
          <w:divBdr>
            <w:top w:val="none" w:sz="0" w:space="0" w:color="auto"/>
            <w:left w:val="none" w:sz="0" w:space="0" w:color="auto"/>
            <w:bottom w:val="none" w:sz="0" w:space="0" w:color="auto"/>
            <w:right w:val="none" w:sz="0" w:space="0" w:color="auto"/>
          </w:divBdr>
        </w:div>
        <w:div w:id="1777402823">
          <w:marLeft w:val="0"/>
          <w:marRight w:val="0"/>
          <w:marTop w:val="0"/>
          <w:marBottom w:val="0"/>
          <w:divBdr>
            <w:top w:val="none" w:sz="0" w:space="0" w:color="auto"/>
            <w:left w:val="none" w:sz="0" w:space="0" w:color="auto"/>
            <w:bottom w:val="none" w:sz="0" w:space="0" w:color="auto"/>
            <w:right w:val="none" w:sz="0" w:space="0" w:color="auto"/>
          </w:divBdr>
        </w:div>
        <w:div w:id="2051345800">
          <w:marLeft w:val="0"/>
          <w:marRight w:val="0"/>
          <w:marTop w:val="0"/>
          <w:marBottom w:val="0"/>
          <w:divBdr>
            <w:top w:val="none" w:sz="0" w:space="0" w:color="auto"/>
            <w:left w:val="none" w:sz="0" w:space="0" w:color="auto"/>
            <w:bottom w:val="none" w:sz="0" w:space="0" w:color="auto"/>
            <w:right w:val="none" w:sz="0" w:space="0" w:color="auto"/>
          </w:divBdr>
        </w:div>
        <w:div w:id="431508655">
          <w:marLeft w:val="0"/>
          <w:marRight w:val="0"/>
          <w:marTop w:val="0"/>
          <w:marBottom w:val="0"/>
          <w:divBdr>
            <w:top w:val="none" w:sz="0" w:space="0" w:color="auto"/>
            <w:left w:val="none" w:sz="0" w:space="0" w:color="auto"/>
            <w:bottom w:val="none" w:sz="0" w:space="0" w:color="auto"/>
            <w:right w:val="none" w:sz="0" w:space="0" w:color="auto"/>
          </w:divBdr>
        </w:div>
        <w:div w:id="1706178417">
          <w:marLeft w:val="0"/>
          <w:marRight w:val="0"/>
          <w:marTop w:val="0"/>
          <w:marBottom w:val="0"/>
          <w:divBdr>
            <w:top w:val="none" w:sz="0" w:space="0" w:color="auto"/>
            <w:left w:val="none" w:sz="0" w:space="0" w:color="auto"/>
            <w:bottom w:val="none" w:sz="0" w:space="0" w:color="auto"/>
            <w:right w:val="none" w:sz="0" w:space="0" w:color="auto"/>
          </w:divBdr>
        </w:div>
        <w:div w:id="166411606">
          <w:marLeft w:val="0"/>
          <w:marRight w:val="0"/>
          <w:marTop w:val="0"/>
          <w:marBottom w:val="0"/>
          <w:divBdr>
            <w:top w:val="none" w:sz="0" w:space="0" w:color="auto"/>
            <w:left w:val="none" w:sz="0" w:space="0" w:color="auto"/>
            <w:bottom w:val="none" w:sz="0" w:space="0" w:color="auto"/>
            <w:right w:val="none" w:sz="0" w:space="0" w:color="auto"/>
          </w:divBdr>
        </w:div>
        <w:div w:id="340620736">
          <w:marLeft w:val="0"/>
          <w:marRight w:val="0"/>
          <w:marTop w:val="0"/>
          <w:marBottom w:val="0"/>
          <w:divBdr>
            <w:top w:val="none" w:sz="0" w:space="0" w:color="auto"/>
            <w:left w:val="none" w:sz="0" w:space="0" w:color="auto"/>
            <w:bottom w:val="none" w:sz="0" w:space="0" w:color="auto"/>
            <w:right w:val="none" w:sz="0" w:space="0" w:color="auto"/>
          </w:divBdr>
        </w:div>
        <w:div w:id="1852865372">
          <w:marLeft w:val="0"/>
          <w:marRight w:val="0"/>
          <w:marTop w:val="0"/>
          <w:marBottom w:val="0"/>
          <w:divBdr>
            <w:top w:val="none" w:sz="0" w:space="0" w:color="auto"/>
            <w:left w:val="none" w:sz="0" w:space="0" w:color="auto"/>
            <w:bottom w:val="none" w:sz="0" w:space="0" w:color="auto"/>
            <w:right w:val="none" w:sz="0" w:space="0" w:color="auto"/>
          </w:divBdr>
        </w:div>
        <w:div w:id="812983185">
          <w:marLeft w:val="0"/>
          <w:marRight w:val="0"/>
          <w:marTop w:val="0"/>
          <w:marBottom w:val="0"/>
          <w:divBdr>
            <w:top w:val="none" w:sz="0" w:space="0" w:color="auto"/>
            <w:left w:val="none" w:sz="0" w:space="0" w:color="auto"/>
            <w:bottom w:val="none" w:sz="0" w:space="0" w:color="auto"/>
            <w:right w:val="none" w:sz="0" w:space="0" w:color="auto"/>
          </w:divBdr>
        </w:div>
        <w:div w:id="379213261">
          <w:marLeft w:val="0"/>
          <w:marRight w:val="0"/>
          <w:marTop w:val="0"/>
          <w:marBottom w:val="0"/>
          <w:divBdr>
            <w:top w:val="none" w:sz="0" w:space="0" w:color="auto"/>
            <w:left w:val="none" w:sz="0" w:space="0" w:color="auto"/>
            <w:bottom w:val="none" w:sz="0" w:space="0" w:color="auto"/>
            <w:right w:val="none" w:sz="0" w:space="0" w:color="auto"/>
          </w:divBdr>
        </w:div>
        <w:div w:id="775559941">
          <w:marLeft w:val="0"/>
          <w:marRight w:val="0"/>
          <w:marTop w:val="0"/>
          <w:marBottom w:val="0"/>
          <w:divBdr>
            <w:top w:val="none" w:sz="0" w:space="0" w:color="auto"/>
            <w:left w:val="none" w:sz="0" w:space="0" w:color="auto"/>
            <w:bottom w:val="none" w:sz="0" w:space="0" w:color="auto"/>
            <w:right w:val="none" w:sz="0" w:space="0" w:color="auto"/>
          </w:divBdr>
        </w:div>
      </w:divsChild>
    </w:div>
    <w:div w:id="689797805">
      <w:bodyDiv w:val="1"/>
      <w:marLeft w:val="0"/>
      <w:marRight w:val="0"/>
      <w:marTop w:val="0"/>
      <w:marBottom w:val="0"/>
      <w:divBdr>
        <w:top w:val="none" w:sz="0" w:space="0" w:color="auto"/>
        <w:left w:val="none" w:sz="0" w:space="0" w:color="auto"/>
        <w:bottom w:val="none" w:sz="0" w:space="0" w:color="auto"/>
        <w:right w:val="none" w:sz="0" w:space="0" w:color="auto"/>
      </w:divBdr>
      <w:divsChild>
        <w:div w:id="1936010301">
          <w:marLeft w:val="0"/>
          <w:marRight w:val="0"/>
          <w:marTop w:val="0"/>
          <w:marBottom w:val="240"/>
          <w:divBdr>
            <w:top w:val="none" w:sz="0" w:space="0" w:color="auto"/>
            <w:left w:val="none" w:sz="0" w:space="0" w:color="auto"/>
            <w:bottom w:val="none" w:sz="0" w:space="0" w:color="auto"/>
            <w:right w:val="none" w:sz="0" w:space="0" w:color="auto"/>
          </w:divBdr>
          <w:divsChild>
            <w:div w:id="1374381119">
              <w:marLeft w:val="0"/>
              <w:marRight w:val="0"/>
              <w:marTop w:val="0"/>
              <w:marBottom w:val="0"/>
              <w:divBdr>
                <w:top w:val="none" w:sz="0" w:space="0" w:color="auto"/>
                <w:left w:val="none" w:sz="0" w:space="0" w:color="auto"/>
                <w:bottom w:val="none" w:sz="0" w:space="0" w:color="auto"/>
                <w:right w:val="none" w:sz="0" w:space="0" w:color="auto"/>
              </w:divBdr>
              <w:divsChild>
                <w:div w:id="521557349">
                  <w:marLeft w:val="0"/>
                  <w:marRight w:val="30"/>
                  <w:marTop w:val="0"/>
                  <w:marBottom w:val="0"/>
                  <w:divBdr>
                    <w:top w:val="none" w:sz="0" w:space="0" w:color="auto"/>
                    <w:left w:val="none" w:sz="0" w:space="0" w:color="auto"/>
                    <w:bottom w:val="none" w:sz="0" w:space="0" w:color="auto"/>
                    <w:right w:val="none" w:sz="0" w:space="0" w:color="auto"/>
                  </w:divBdr>
                </w:div>
                <w:div w:id="92827471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78132745">
      <w:bodyDiv w:val="1"/>
      <w:marLeft w:val="0"/>
      <w:marRight w:val="0"/>
      <w:marTop w:val="0"/>
      <w:marBottom w:val="0"/>
      <w:divBdr>
        <w:top w:val="none" w:sz="0" w:space="0" w:color="auto"/>
        <w:left w:val="none" w:sz="0" w:space="0" w:color="auto"/>
        <w:bottom w:val="none" w:sz="0" w:space="0" w:color="auto"/>
        <w:right w:val="none" w:sz="0" w:space="0" w:color="auto"/>
      </w:divBdr>
      <w:divsChild>
        <w:div w:id="32729404">
          <w:marLeft w:val="0"/>
          <w:marRight w:val="0"/>
          <w:marTop w:val="0"/>
          <w:marBottom w:val="0"/>
          <w:divBdr>
            <w:top w:val="single" w:sz="36" w:space="0" w:color="A9A9A9"/>
            <w:left w:val="single" w:sz="36" w:space="0" w:color="A9A9A9"/>
            <w:bottom w:val="single" w:sz="36" w:space="0" w:color="A9A9A9"/>
            <w:right w:val="single" w:sz="36" w:space="0" w:color="A9A9A9"/>
          </w:divBdr>
        </w:div>
      </w:divsChild>
    </w:div>
    <w:div w:id="1525627455">
      <w:bodyDiv w:val="1"/>
      <w:marLeft w:val="0"/>
      <w:marRight w:val="0"/>
      <w:marTop w:val="0"/>
      <w:marBottom w:val="0"/>
      <w:divBdr>
        <w:top w:val="none" w:sz="0" w:space="0" w:color="auto"/>
        <w:left w:val="none" w:sz="0" w:space="0" w:color="auto"/>
        <w:bottom w:val="none" w:sz="0" w:space="0" w:color="auto"/>
        <w:right w:val="none" w:sz="0" w:space="0" w:color="auto"/>
      </w:divBdr>
    </w:div>
    <w:div w:id="18747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theasttimes.com/2020/11/13/jevs-offering-job-search-career-help/" TargetMode="External"/><Relationship Id="rId12" Type="http://schemas.openxmlformats.org/officeDocument/2006/relationships/hyperlink" Target="http://www.jevshumanservices/careerstrateg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jev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northeasttimes.com/wp-content/uploads/sites/23/2020/11/Catherine-scaled.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Richter</dc:creator>
  <cp:keywords/>
  <dc:description/>
  <cp:lastModifiedBy>Madison Baer</cp:lastModifiedBy>
  <cp:revision>2</cp:revision>
  <cp:lastPrinted>2019-08-26T13:53:00Z</cp:lastPrinted>
  <dcterms:created xsi:type="dcterms:W3CDTF">2020-11-24T17:44:00Z</dcterms:created>
  <dcterms:modified xsi:type="dcterms:W3CDTF">2020-11-24T17:44:00Z</dcterms:modified>
</cp:coreProperties>
</file>